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56910" w14:textId="6917BF03" w:rsidR="00F9578D" w:rsidRDefault="0083787D">
      <w:pPr>
        <w:pStyle w:val="Paper-Title"/>
        <w:widowControl/>
        <w:spacing w:after="0"/>
        <w:rPr>
          <w:rFonts w:ascii="Times New Roman" w:hAnsi="Times New Roman"/>
          <w:color w:val="FF0000"/>
          <w:spacing w:val="-4"/>
          <w:sz w:val="32"/>
          <w:szCs w:val="32"/>
        </w:rPr>
        <w:sectPr w:rsidR="00F9578D">
          <w:headerReference w:type="even" r:id="rId8"/>
          <w:headerReference w:type="default" r:id="rId9"/>
          <w:footerReference w:type="even" r:id="rId10"/>
          <w:footerReference w:type="default" r:id="rId11"/>
          <w:headerReference w:type="first" r:id="rId12"/>
          <w:footerReference w:type="first" r:id="rId13"/>
          <w:endnotePr>
            <w:numFmt w:val="chicago"/>
          </w:endnotePr>
          <w:type w:val="continuous"/>
          <w:pgSz w:w="11906" w:h="16838" w:code="9"/>
          <w:pgMar w:top="1701" w:right="1440" w:bottom="1440" w:left="1440" w:header="720" w:footer="720" w:gutter="0"/>
          <w:cols w:space="720"/>
          <w:docGrid w:linePitch="272"/>
        </w:sectPr>
      </w:pPr>
      <w:r>
        <w:rPr>
          <w:rFonts w:ascii="Times New Roman" w:hAnsi="Times New Roman"/>
          <w:color w:val="000000"/>
          <w:spacing w:val="-4"/>
          <w:sz w:val="32"/>
          <w:szCs w:val="32"/>
        </w:rPr>
        <w:t xml:space="preserve">Title of </w:t>
      </w:r>
      <w:proofErr w:type="gramStart"/>
      <w:r>
        <w:rPr>
          <w:rFonts w:ascii="Times New Roman" w:hAnsi="Times New Roman"/>
          <w:color w:val="000000"/>
          <w:spacing w:val="-4"/>
          <w:sz w:val="32"/>
          <w:szCs w:val="32"/>
        </w:rPr>
        <w:t>Paper</w:t>
      </w:r>
      <w:r>
        <w:rPr>
          <w:rFonts w:ascii="Times New Roman" w:hAnsi="Times New Roman" w:hint="eastAsia"/>
          <w:color w:val="FF0000"/>
          <w:spacing w:val="-4"/>
          <w:sz w:val="32"/>
          <w:szCs w:val="32"/>
        </w:rPr>
        <w:t>(</w:t>
      </w:r>
      <w:proofErr w:type="gramEnd"/>
      <w:r>
        <w:rPr>
          <w:rFonts w:ascii="Times New Roman" w:hAnsi="Times New Roman"/>
          <w:color w:val="FF0000"/>
          <w:spacing w:val="-4"/>
          <w:sz w:val="32"/>
          <w:szCs w:val="32"/>
        </w:rPr>
        <w:t>Up to</w:t>
      </w:r>
      <w:r w:rsidR="0049666F">
        <w:rPr>
          <w:rFonts w:ascii="Times New Roman" w:hAnsi="Times New Roman" w:hint="eastAsia"/>
          <w:color w:val="FF0000"/>
          <w:spacing w:val="-4"/>
          <w:sz w:val="32"/>
          <w:szCs w:val="32"/>
        </w:rPr>
        <w:t xml:space="preserve"> one</w:t>
      </w:r>
      <w:r>
        <w:rPr>
          <w:rFonts w:ascii="Times New Roman" w:hAnsi="Times New Roman"/>
          <w:color w:val="FF0000"/>
          <w:spacing w:val="-4"/>
          <w:sz w:val="32"/>
          <w:szCs w:val="32"/>
        </w:rPr>
        <w:t xml:space="preserve"> or t</w:t>
      </w:r>
      <w:r w:rsidR="0049666F">
        <w:rPr>
          <w:rFonts w:ascii="Times New Roman" w:hAnsi="Times New Roman" w:hint="eastAsia"/>
          <w:color w:val="FF0000"/>
          <w:spacing w:val="-4"/>
          <w:sz w:val="32"/>
          <w:szCs w:val="32"/>
        </w:rPr>
        <w:t>wo</w:t>
      </w:r>
      <w:r>
        <w:rPr>
          <w:rFonts w:ascii="Times New Roman" w:hAnsi="Times New Roman"/>
          <w:color w:val="FF0000"/>
          <w:spacing w:val="-4"/>
          <w:sz w:val="32"/>
          <w:szCs w:val="32"/>
        </w:rPr>
        <w:t xml:space="preserve"> pages</w:t>
      </w:r>
      <w:r>
        <w:rPr>
          <w:rFonts w:ascii="Times New Roman" w:hAnsi="Times New Roman" w:hint="eastAsia"/>
          <w:color w:val="FF0000"/>
          <w:spacing w:val="-4"/>
          <w:sz w:val="32"/>
          <w:szCs w:val="32"/>
        </w:rPr>
        <w:t xml:space="preserve">, </w:t>
      </w:r>
      <w:proofErr w:type="gramStart"/>
      <w:r>
        <w:rPr>
          <w:rFonts w:ascii="Times New Roman" w:hAnsi="Times New Roman" w:hint="eastAsia"/>
          <w:color w:val="FF0000"/>
          <w:spacing w:val="-4"/>
          <w:sz w:val="32"/>
          <w:szCs w:val="32"/>
        </w:rPr>
        <w:t>Use</w:t>
      </w:r>
      <w:proofErr w:type="gramEnd"/>
      <w:r>
        <w:rPr>
          <w:rFonts w:ascii="Times New Roman" w:hAnsi="Times New Roman" w:hint="eastAsia"/>
          <w:color w:val="FF0000"/>
          <w:spacing w:val="-4"/>
          <w:sz w:val="32"/>
          <w:szCs w:val="32"/>
        </w:rPr>
        <w:t xml:space="preserve"> only 1 or 2 figur</w:t>
      </w:r>
      <w:r w:rsidR="00987FA8">
        <w:rPr>
          <w:rFonts w:ascii="Times New Roman" w:hAnsi="Times New Roman" w:hint="eastAsia"/>
          <w:color w:val="FF0000"/>
          <w:spacing w:val="-4"/>
          <w:sz w:val="32"/>
          <w:szCs w:val="32"/>
        </w:rPr>
        <w:t>e)</w:t>
      </w:r>
      <w:r w:rsidR="00987FA8">
        <w:rPr>
          <w:rStyle w:val="aa"/>
          <w:rFonts w:ascii="Times New Roman" w:hAnsi="Times New Roman"/>
          <w:color w:val="FF0000"/>
          <w:spacing w:val="-4"/>
          <w:sz w:val="32"/>
          <w:szCs w:val="32"/>
        </w:rPr>
        <w:endnoteReference w:id="1"/>
      </w:r>
    </w:p>
    <w:p w14:paraId="246C7955" w14:textId="69CF5B5B" w:rsidR="00F9578D" w:rsidRDefault="00F9578D" w:rsidP="00F9578D">
      <w:pPr>
        <w:pStyle w:val="Paper-Title"/>
        <w:widowControl/>
        <w:spacing w:after="0"/>
        <w:jc w:val="both"/>
        <w:rPr>
          <w:rFonts w:ascii="Times New Roman" w:hAnsi="Times New Roman"/>
          <w:color w:val="000000"/>
          <w:spacing w:val="-4"/>
          <w:sz w:val="32"/>
          <w:szCs w:val="32"/>
        </w:rPr>
        <w:sectPr w:rsidR="00F9578D">
          <w:endnotePr>
            <w:numFmt w:val="chicago"/>
          </w:endnotePr>
          <w:type w:val="continuous"/>
          <w:pgSz w:w="11906" w:h="16838" w:code="9"/>
          <w:pgMar w:top="1701" w:right="1440" w:bottom="1440" w:left="1440" w:header="720" w:footer="720" w:gutter="0"/>
          <w:cols w:space="720"/>
          <w:docGrid w:linePitch="272"/>
        </w:sectPr>
      </w:pPr>
    </w:p>
    <w:p w14:paraId="5999BCBF" w14:textId="77777777" w:rsidR="008B75B2" w:rsidRPr="00E27956" w:rsidRDefault="008B75B2" w:rsidP="00987FA8">
      <w:pPr>
        <w:pStyle w:val="Paper-Title"/>
        <w:widowControl/>
        <w:spacing w:after="0"/>
        <w:jc w:val="both"/>
        <w:rPr>
          <w:rFonts w:ascii="Times New Roman" w:hAnsi="Times New Roman"/>
          <w:color w:val="000000"/>
          <w:spacing w:val="-4"/>
          <w:sz w:val="22"/>
          <w:szCs w:val="22"/>
        </w:rPr>
      </w:pPr>
    </w:p>
    <w:p w14:paraId="5999BCC0" w14:textId="77777777" w:rsidR="008B75B2" w:rsidRDefault="0083787D">
      <w:pPr>
        <w:pStyle w:val="Author"/>
        <w:widowControl/>
        <w:spacing w:before="60" w:after="0"/>
        <w:rPr>
          <w:rFonts w:ascii="Times New Roman" w:hAnsi="Times New Roman"/>
          <w:bCs/>
          <w:i/>
          <w:color w:val="000000"/>
          <w:spacing w:val="-4"/>
          <w:sz w:val="22"/>
          <w:szCs w:val="22"/>
          <w:vertAlign w:val="superscript"/>
        </w:rPr>
      </w:pPr>
      <w:r>
        <w:rPr>
          <w:rFonts w:ascii="Times New Roman" w:hAnsi="Times New Roman"/>
          <w:bCs/>
          <w:i/>
          <w:color w:val="000000"/>
          <w:spacing w:val="-4"/>
          <w:sz w:val="22"/>
          <w:szCs w:val="22"/>
        </w:rPr>
        <w:t>First Author</w:t>
      </w:r>
      <w:r>
        <w:rPr>
          <w:rFonts w:ascii="Times New Roman" w:hAnsi="Times New Roman"/>
          <w:bCs/>
          <w:i/>
          <w:color w:val="000000"/>
          <w:spacing w:val="-4"/>
          <w:sz w:val="22"/>
          <w:szCs w:val="22"/>
          <w:vertAlign w:val="superscript"/>
        </w:rPr>
        <w:t>1)</w:t>
      </w:r>
      <w:r>
        <w:rPr>
          <w:rFonts w:ascii="Times New Roman" w:hAnsi="Times New Roman"/>
          <w:bCs/>
          <w:i/>
          <w:color w:val="000000"/>
          <w:spacing w:val="-4"/>
          <w:sz w:val="22"/>
          <w:szCs w:val="22"/>
        </w:rPr>
        <w:t>, Co-Author</w:t>
      </w:r>
      <w:r>
        <w:rPr>
          <w:rFonts w:ascii="Times New Roman" w:hAnsi="Times New Roman"/>
          <w:bCs/>
          <w:i/>
          <w:color w:val="000000"/>
          <w:spacing w:val="-4"/>
          <w:sz w:val="22"/>
          <w:szCs w:val="22"/>
          <w:vertAlign w:val="superscript"/>
        </w:rPr>
        <w:t xml:space="preserve">2) </w:t>
      </w:r>
      <w:r>
        <w:rPr>
          <w:rFonts w:ascii="Times New Roman" w:hAnsi="Times New Roman"/>
          <w:bCs/>
          <w:i/>
          <w:color w:val="000000"/>
          <w:spacing w:val="-4"/>
          <w:sz w:val="22"/>
          <w:szCs w:val="22"/>
        </w:rPr>
        <w:t>and Corresponding Autho</w:t>
      </w:r>
      <w:r>
        <w:rPr>
          <w:rFonts w:ascii="Times New Roman" w:hAnsi="Times New Roman" w:hint="eastAsia"/>
          <w:bCs/>
          <w:i/>
          <w:color w:val="000000"/>
          <w:spacing w:val="-4"/>
          <w:sz w:val="22"/>
          <w:szCs w:val="22"/>
        </w:rPr>
        <w:t xml:space="preserve">r </w:t>
      </w:r>
      <w:r>
        <w:rPr>
          <w:rFonts w:ascii="Times New Roman" w:hAnsi="Times New Roman" w:hint="eastAsia"/>
          <w:bCs/>
          <w:i/>
          <w:color w:val="000000"/>
          <w:spacing w:val="-4"/>
          <w:sz w:val="22"/>
          <w:szCs w:val="22"/>
          <w:vertAlign w:val="superscript"/>
        </w:rPr>
        <w:t xml:space="preserve">3 </w:t>
      </w:r>
      <w:r>
        <w:rPr>
          <w:rFonts w:ascii="Times New Roman" w:hAnsi="Times New Roman"/>
          <w:bCs/>
          <w:i/>
          <w:color w:val="000000"/>
          <w:spacing w:val="-4"/>
          <w:sz w:val="22"/>
          <w:szCs w:val="22"/>
          <w:vertAlign w:val="superscript"/>
        </w:rPr>
        <w:t>*)</w:t>
      </w:r>
    </w:p>
    <w:p w14:paraId="5999BCC1" w14:textId="77777777" w:rsidR="008B75B2" w:rsidRPr="00BA7655" w:rsidRDefault="0083787D">
      <w:pPr>
        <w:pStyle w:val="IEEEParagraph"/>
        <w:ind w:firstLine="0"/>
        <w:jc w:val="center"/>
        <w:rPr>
          <w:rFonts w:eastAsia="맑은 고딕"/>
          <w:bCs/>
          <w:iCs/>
          <w:color w:val="4472C4" w:themeColor="accent1"/>
          <w:sz w:val="22"/>
          <w:szCs w:val="22"/>
          <w:lang w:val="en-GB" w:eastAsia="ko-KR"/>
        </w:rPr>
      </w:pPr>
      <w:r w:rsidRPr="00BA7655">
        <w:rPr>
          <w:bCs/>
          <w:iCs/>
          <w:color w:val="4472C4" w:themeColor="accent1"/>
          <w:sz w:val="22"/>
          <w:szCs w:val="22"/>
        </w:rPr>
        <w:t>(</w:t>
      </w:r>
      <w:r w:rsidRPr="00BA7655">
        <w:rPr>
          <w:rFonts w:eastAsia="맑은 고딕"/>
          <w:bCs/>
          <w:iCs/>
          <w:color w:val="4472C4" w:themeColor="accent1"/>
          <w:sz w:val="22"/>
          <w:szCs w:val="22"/>
          <w:lang w:eastAsia="ko-KR"/>
        </w:rPr>
        <w:t>1</w:t>
      </w:r>
      <w:r w:rsidRPr="00BA7655">
        <w:rPr>
          <w:bCs/>
          <w:iCs/>
          <w:color w:val="4472C4" w:themeColor="accent1"/>
          <w:sz w:val="22"/>
          <w:szCs w:val="22"/>
        </w:rPr>
        <w:t>line spacing)</w:t>
      </w:r>
    </w:p>
    <w:p w14:paraId="5999BCC2" w14:textId="77777777" w:rsidR="008B75B2" w:rsidRDefault="0083787D">
      <w:pPr>
        <w:pStyle w:val="Author"/>
        <w:widowControl/>
        <w:spacing w:after="0"/>
        <w:rPr>
          <w:rFonts w:ascii="Times New Roman" w:hAnsi="Times New Roman"/>
          <w:bCs/>
          <w:i/>
          <w:color w:val="000000"/>
          <w:spacing w:val="-4"/>
          <w:sz w:val="22"/>
          <w:szCs w:val="22"/>
        </w:rPr>
      </w:pPr>
      <w:r>
        <w:rPr>
          <w:rFonts w:ascii="Times New Roman" w:hAnsi="Times New Roman"/>
          <w:bCs/>
          <w:i/>
          <w:color w:val="000000"/>
          <w:spacing w:val="-4"/>
          <w:sz w:val="22"/>
          <w:szCs w:val="22"/>
          <w:vertAlign w:val="superscript"/>
        </w:rPr>
        <w:t>1</w:t>
      </w:r>
      <w:r>
        <w:rPr>
          <w:rFonts w:ascii="Times New Roman" w:hAnsi="Times New Roman" w:hint="eastAsia"/>
          <w:bCs/>
          <w:i/>
          <w:color w:val="000000"/>
          <w:spacing w:val="-4"/>
          <w:sz w:val="22"/>
          <w:szCs w:val="22"/>
          <w:vertAlign w:val="superscript"/>
        </w:rPr>
        <w:t>,2</w:t>
      </w:r>
      <w:r>
        <w:rPr>
          <w:rFonts w:ascii="Times New Roman" w:hAnsi="Times New Roman"/>
          <w:bCs/>
          <w:i/>
          <w:color w:val="000000"/>
          <w:spacing w:val="-4"/>
          <w:sz w:val="22"/>
          <w:szCs w:val="22"/>
          <w:vertAlign w:val="superscript"/>
        </w:rPr>
        <w:t>)</w:t>
      </w:r>
      <w:r>
        <w:rPr>
          <w:rFonts w:ascii="Times New Roman" w:hAnsi="Times New Roman" w:hint="eastAsia"/>
          <w:bCs/>
          <w:i/>
          <w:color w:val="000000"/>
          <w:spacing w:val="-4"/>
          <w:sz w:val="22"/>
          <w:szCs w:val="22"/>
          <w:vertAlign w:val="superscript"/>
        </w:rPr>
        <w:t xml:space="preserve"> </w:t>
      </w:r>
      <w:r>
        <w:rPr>
          <w:rFonts w:ascii="Times New Roman" w:hAnsi="Times New Roman"/>
          <w:bCs/>
          <w:i/>
          <w:color w:val="000000"/>
          <w:spacing w:val="-4"/>
          <w:sz w:val="22"/>
          <w:szCs w:val="22"/>
        </w:rPr>
        <w:t>Dept. of Inform. Display, Your College, Town/City, Seoul 121-791, Korea</w:t>
      </w:r>
    </w:p>
    <w:p w14:paraId="5999BCC3" w14:textId="77777777" w:rsidR="008B75B2" w:rsidRDefault="0083787D">
      <w:pPr>
        <w:pStyle w:val="Author"/>
        <w:widowControl/>
        <w:spacing w:after="0"/>
        <w:rPr>
          <w:rFonts w:ascii="Times New Roman" w:hAnsi="Times New Roman"/>
          <w:bCs/>
          <w:i/>
          <w:color w:val="000000"/>
          <w:spacing w:val="-4"/>
          <w:sz w:val="22"/>
          <w:szCs w:val="22"/>
        </w:rPr>
      </w:pPr>
      <w:r>
        <w:rPr>
          <w:rFonts w:ascii="Times New Roman" w:hAnsi="Times New Roman" w:hint="eastAsia"/>
          <w:bCs/>
          <w:i/>
          <w:color w:val="000000"/>
          <w:spacing w:val="-4"/>
          <w:sz w:val="22"/>
          <w:szCs w:val="22"/>
          <w:vertAlign w:val="superscript"/>
        </w:rPr>
        <w:t>3</w:t>
      </w:r>
      <w:r>
        <w:rPr>
          <w:rFonts w:ascii="Times New Roman" w:hAnsi="Times New Roman"/>
          <w:bCs/>
          <w:i/>
          <w:color w:val="000000"/>
          <w:spacing w:val="-4"/>
          <w:sz w:val="22"/>
          <w:szCs w:val="22"/>
          <w:vertAlign w:val="superscript"/>
        </w:rPr>
        <w:t>)</w:t>
      </w:r>
      <w:r>
        <w:rPr>
          <w:rFonts w:ascii="Times New Roman" w:hAnsi="Times New Roman" w:hint="eastAsia"/>
          <w:bCs/>
          <w:i/>
          <w:color w:val="000000"/>
          <w:spacing w:val="-4"/>
          <w:sz w:val="22"/>
          <w:szCs w:val="22"/>
          <w:vertAlign w:val="superscript"/>
        </w:rPr>
        <w:t xml:space="preserve"> </w:t>
      </w:r>
      <w:r>
        <w:rPr>
          <w:rFonts w:ascii="Times New Roman" w:hAnsi="Times New Roman"/>
          <w:bCs/>
          <w:i/>
          <w:color w:val="000000"/>
          <w:spacing w:val="-4"/>
          <w:sz w:val="22"/>
          <w:szCs w:val="22"/>
        </w:rPr>
        <w:t>Dept. of Electric Engineering, Your College, Town/City, MA 02139, U.S.A.</w:t>
      </w:r>
    </w:p>
    <w:p w14:paraId="5999BCC4" w14:textId="77777777" w:rsidR="008B75B2" w:rsidRDefault="008B75B2">
      <w:pPr>
        <w:pStyle w:val="Author"/>
        <w:widowControl/>
        <w:spacing w:after="0"/>
        <w:rPr>
          <w:rFonts w:ascii="Times New Roman" w:hAnsi="Times New Roman"/>
          <w:b/>
          <w:iCs/>
          <w:color w:val="000000"/>
          <w:spacing w:val="-4"/>
          <w:sz w:val="22"/>
          <w:szCs w:val="22"/>
        </w:rPr>
      </w:pPr>
    </w:p>
    <w:p w14:paraId="64A7C85C" w14:textId="3D885853" w:rsidR="009D7320" w:rsidRDefault="0083787D">
      <w:pPr>
        <w:pStyle w:val="Author"/>
        <w:widowControl/>
        <w:spacing w:after="0"/>
        <w:rPr>
          <w:rFonts w:ascii="Times New Roman" w:hAnsi="Times New Roman"/>
          <w:bCs/>
          <w:i/>
          <w:color w:val="000000"/>
          <w:spacing w:val="-4"/>
          <w:sz w:val="22"/>
          <w:szCs w:val="22"/>
        </w:rPr>
      </w:pPr>
      <w:r>
        <w:rPr>
          <w:rFonts w:ascii="Times New Roman" w:hAnsi="Times New Roman"/>
          <w:bCs/>
          <w:i/>
          <w:color w:val="000000"/>
          <w:spacing w:val="-4"/>
          <w:sz w:val="22"/>
          <w:szCs w:val="22"/>
          <w:vertAlign w:val="superscript"/>
        </w:rPr>
        <w:t>*</w:t>
      </w:r>
      <w:r>
        <w:rPr>
          <w:rFonts w:ascii="Times New Roman" w:hAnsi="Times New Roman"/>
          <w:bCs/>
          <w:i/>
          <w:color w:val="000000"/>
          <w:spacing w:val="-4"/>
          <w:sz w:val="22"/>
          <w:szCs w:val="22"/>
        </w:rPr>
        <w:t>E-mail:</w:t>
      </w:r>
      <w:r>
        <w:rPr>
          <w:rFonts w:ascii="Times New Roman" w:hAnsi="Times New Roman" w:hint="eastAsia"/>
          <w:bCs/>
          <w:i/>
          <w:color w:val="000000"/>
          <w:spacing w:val="-4"/>
          <w:sz w:val="22"/>
          <w:szCs w:val="22"/>
        </w:rPr>
        <w:t xml:space="preserve"> </w:t>
      </w:r>
      <w:r w:rsidR="009D7320">
        <w:rPr>
          <w:rFonts w:ascii="Times New Roman" w:hAnsi="Times New Roman" w:hint="eastAsia"/>
          <w:bCs/>
          <w:i/>
          <w:color w:val="000000"/>
          <w:spacing w:val="-4"/>
          <w:sz w:val="22"/>
          <w:szCs w:val="22"/>
        </w:rPr>
        <w:t>kildong</w:t>
      </w:r>
      <w:r w:rsidR="009D7320" w:rsidRPr="009D7320">
        <w:rPr>
          <w:rFonts w:ascii="Times New Roman" w:hAnsi="Times New Roman"/>
          <w:bCs/>
          <w:i/>
          <w:color w:val="000000"/>
          <w:spacing w:val="-4"/>
          <w:sz w:val="22"/>
          <w:szCs w:val="22"/>
        </w:rPr>
        <w:t>@</w:t>
      </w:r>
      <w:r w:rsidR="009D7320">
        <w:rPr>
          <w:rFonts w:ascii="Times New Roman" w:hAnsi="Times New Roman" w:hint="eastAsia"/>
          <w:bCs/>
          <w:i/>
          <w:color w:val="000000"/>
          <w:spacing w:val="-4"/>
          <w:sz w:val="22"/>
          <w:szCs w:val="22"/>
        </w:rPr>
        <w:t xml:space="preserve">email.com </w:t>
      </w:r>
    </w:p>
    <w:p w14:paraId="5999BCC6" w14:textId="12D9A820" w:rsidR="008B75B2" w:rsidRPr="00BA7655" w:rsidRDefault="0083787D">
      <w:pPr>
        <w:jc w:val="center"/>
        <w:rPr>
          <w:b/>
          <w:iCs/>
          <w:color w:val="4472C4" w:themeColor="accent1"/>
          <w:sz w:val="22"/>
          <w:szCs w:val="22"/>
          <w:lang w:val="fr-FR"/>
        </w:rPr>
      </w:pPr>
      <w:r w:rsidRPr="00BA7655">
        <w:rPr>
          <w:rFonts w:eastAsia="신명조"/>
          <w:iCs/>
          <w:color w:val="4472C4" w:themeColor="accent1"/>
          <w:sz w:val="22"/>
          <w:szCs w:val="22"/>
        </w:rPr>
        <w:t>(</w:t>
      </w:r>
      <w:proofErr w:type="gramStart"/>
      <w:r w:rsidRPr="00BA7655">
        <w:rPr>
          <w:rFonts w:eastAsia="신명조"/>
          <w:iCs/>
          <w:color w:val="4472C4" w:themeColor="accent1"/>
          <w:sz w:val="22"/>
          <w:szCs w:val="22"/>
        </w:rPr>
        <w:t>2 line</w:t>
      </w:r>
      <w:proofErr w:type="gramEnd"/>
      <w:r w:rsidRPr="00BA7655">
        <w:rPr>
          <w:rFonts w:eastAsia="신명조"/>
          <w:iCs/>
          <w:color w:val="4472C4" w:themeColor="accent1"/>
          <w:sz w:val="22"/>
          <w:szCs w:val="22"/>
        </w:rPr>
        <w:t xml:space="preserve"> spacing)</w:t>
      </w:r>
    </w:p>
    <w:p w14:paraId="5999BCC7" w14:textId="77777777" w:rsidR="008B75B2" w:rsidRPr="00BA7655" w:rsidRDefault="008B75B2">
      <w:pPr>
        <w:jc w:val="center"/>
        <w:rPr>
          <w:rFonts w:eastAsia="신명조"/>
          <w:i/>
          <w:color w:val="5B9BD5" w:themeColor="accent5"/>
          <w:sz w:val="16"/>
          <w:szCs w:val="16"/>
        </w:rPr>
      </w:pPr>
    </w:p>
    <w:p w14:paraId="5999BCC8" w14:textId="77777777" w:rsidR="008B75B2" w:rsidRDefault="008B75B2">
      <w:pPr>
        <w:jc w:val="center"/>
        <w:rPr>
          <w:b/>
          <w:color w:val="000000"/>
          <w:lang w:val="fr-FR"/>
        </w:rPr>
        <w:sectPr w:rsidR="008B75B2">
          <w:type w:val="continuous"/>
          <w:pgSz w:w="11906" w:h="16838" w:code="9"/>
          <w:pgMar w:top="1701" w:right="1440" w:bottom="1440" w:left="1440" w:header="720" w:footer="720" w:gutter="0"/>
          <w:cols w:space="720"/>
          <w:docGrid w:linePitch="272"/>
        </w:sectPr>
      </w:pPr>
    </w:p>
    <w:p w14:paraId="5999BCC9" w14:textId="77777777" w:rsidR="008B75B2" w:rsidRDefault="0083787D">
      <w:pPr>
        <w:rPr>
          <w:color w:val="000000"/>
          <w:sz w:val="22"/>
          <w:szCs w:val="22"/>
        </w:rPr>
      </w:pPr>
      <w:r>
        <w:rPr>
          <w:b/>
          <w:sz w:val="22"/>
        </w:rPr>
        <w:t>Abstract:</w:t>
      </w:r>
      <w:r>
        <w:rPr>
          <w:sz w:val="22"/>
        </w:rPr>
        <w:t xml:space="preserve"> </w:t>
      </w:r>
      <w:r>
        <w:rPr>
          <w:color w:val="000000"/>
          <w:sz w:val="22"/>
          <w:szCs w:val="22"/>
          <w:lang w:val="fr-FR"/>
        </w:rPr>
        <w:t>The t</w:t>
      </w:r>
      <w:r>
        <w:rPr>
          <w:color w:val="000000"/>
          <w:sz w:val="22"/>
          <w:szCs w:val="22"/>
        </w:rPr>
        <w:t>ext should be in 11 point Times New Roman with single spacing. We normally recommend the use of 1.0 (single) line spacing. However, when typing complicated mathematical text it is important to increase the space between text lines in order to prevent sub- and super-script fonts overlapping one another and making your printed matter illegible.</w:t>
      </w:r>
    </w:p>
    <w:p w14:paraId="5999BCCA" w14:textId="2584A0C9" w:rsidR="008B75B2" w:rsidRPr="00BA7655" w:rsidRDefault="0083787D">
      <w:pPr>
        <w:pStyle w:val="IEEEParagraph"/>
        <w:ind w:firstLine="0"/>
        <w:jc w:val="center"/>
        <w:rPr>
          <w:rFonts w:eastAsia="맑은 고딕"/>
          <w:iCs/>
          <w:color w:val="4472C4" w:themeColor="accent1"/>
          <w:sz w:val="22"/>
          <w:szCs w:val="22"/>
          <w:lang w:val="en-GB" w:eastAsia="ko-KR"/>
        </w:rPr>
      </w:pPr>
      <w:r w:rsidRPr="00BA7655">
        <w:rPr>
          <w:iCs/>
          <w:color w:val="4472C4" w:themeColor="accent1"/>
          <w:sz w:val="22"/>
          <w:szCs w:val="22"/>
        </w:rPr>
        <w:t>(</w:t>
      </w:r>
      <w:r w:rsidRPr="00BA7655">
        <w:rPr>
          <w:rFonts w:eastAsia="맑은 고딕"/>
          <w:iCs/>
          <w:color w:val="4472C4" w:themeColor="accent1"/>
          <w:sz w:val="22"/>
          <w:szCs w:val="22"/>
          <w:lang w:eastAsia="ko-KR"/>
        </w:rPr>
        <w:t>1</w:t>
      </w:r>
      <w:r w:rsidR="00E27956">
        <w:rPr>
          <w:rFonts w:eastAsia="맑은 고딕" w:hint="eastAsia"/>
          <w:iCs/>
          <w:color w:val="4472C4" w:themeColor="accent1"/>
          <w:sz w:val="22"/>
          <w:szCs w:val="22"/>
          <w:lang w:eastAsia="ko-KR"/>
        </w:rPr>
        <w:t xml:space="preserve"> </w:t>
      </w:r>
      <w:r w:rsidRPr="00BA7655">
        <w:rPr>
          <w:iCs/>
          <w:color w:val="4472C4" w:themeColor="accent1"/>
          <w:sz w:val="22"/>
          <w:szCs w:val="22"/>
        </w:rPr>
        <w:t>line spacing)</w:t>
      </w:r>
    </w:p>
    <w:p w14:paraId="5999BCCC" w14:textId="36A6512B" w:rsidR="008B75B2" w:rsidRPr="00E27956" w:rsidRDefault="0083787D" w:rsidP="00E27956">
      <w:pPr>
        <w:rPr>
          <w:rFonts w:eastAsia="맑은 고딕"/>
          <w:color w:val="000000"/>
          <w:sz w:val="22"/>
          <w:szCs w:val="22"/>
          <w:lang w:val="en-GB"/>
        </w:rPr>
      </w:pPr>
      <w:r>
        <w:rPr>
          <w:b/>
          <w:bCs/>
          <w:color w:val="000000"/>
          <w:sz w:val="22"/>
          <w:szCs w:val="22"/>
          <w:lang w:val="fr-FR"/>
        </w:rPr>
        <w:t>Keywords </w:t>
      </w:r>
      <w:r>
        <w:rPr>
          <w:color w:val="000000"/>
          <w:sz w:val="22"/>
          <w:szCs w:val="22"/>
          <w:lang w:val="fr-FR"/>
        </w:rPr>
        <w:t xml:space="preserve">: </w:t>
      </w:r>
      <w:r>
        <w:rPr>
          <w:color w:val="000000"/>
          <w:sz w:val="22"/>
          <w:szCs w:val="22"/>
        </w:rPr>
        <w:t>single</w:t>
      </w:r>
      <w:r>
        <w:rPr>
          <w:rFonts w:hint="eastAsia"/>
          <w:color w:val="000000"/>
          <w:sz w:val="22"/>
          <w:szCs w:val="22"/>
        </w:rPr>
        <w:t xml:space="preserve">, </w:t>
      </w:r>
      <w:r>
        <w:rPr>
          <w:color w:val="000000"/>
          <w:sz w:val="22"/>
          <w:szCs w:val="22"/>
        </w:rPr>
        <w:t>super-script fonts</w:t>
      </w:r>
      <w:r>
        <w:rPr>
          <w:rFonts w:hint="eastAsia"/>
          <w:color w:val="000000"/>
          <w:sz w:val="22"/>
          <w:szCs w:val="22"/>
        </w:rPr>
        <w:t xml:space="preserve">, </w:t>
      </w:r>
      <w:r>
        <w:rPr>
          <w:color w:val="000000"/>
          <w:sz w:val="22"/>
          <w:szCs w:val="22"/>
          <w:lang w:val="fr-FR"/>
        </w:rPr>
        <w:t>t</w:t>
      </w:r>
      <w:r>
        <w:rPr>
          <w:color w:val="000000"/>
          <w:sz w:val="22"/>
          <w:szCs w:val="22"/>
        </w:rPr>
        <w:t>ext</w:t>
      </w:r>
    </w:p>
    <w:p w14:paraId="5999BCCD" w14:textId="6C190167" w:rsidR="008B75B2" w:rsidRPr="00BA7655" w:rsidRDefault="0083787D">
      <w:pPr>
        <w:pStyle w:val="IEEEParagraph"/>
        <w:ind w:firstLine="0"/>
        <w:jc w:val="center"/>
        <w:rPr>
          <w:rFonts w:eastAsia="맑은 고딕"/>
          <w:iCs/>
          <w:color w:val="4472C4" w:themeColor="accent1"/>
          <w:sz w:val="22"/>
          <w:szCs w:val="22"/>
          <w:lang w:val="en-GB" w:eastAsia="ko-KR"/>
        </w:rPr>
      </w:pPr>
      <w:r w:rsidRPr="00BA7655">
        <w:rPr>
          <w:iCs/>
          <w:color w:val="4472C4" w:themeColor="accent1"/>
          <w:sz w:val="22"/>
          <w:szCs w:val="22"/>
        </w:rPr>
        <w:t>(</w:t>
      </w:r>
      <w:r w:rsidRPr="00BA7655">
        <w:rPr>
          <w:rFonts w:eastAsia="맑은 고딕"/>
          <w:iCs/>
          <w:color w:val="4472C4" w:themeColor="accent1"/>
          <w:sz w:val="22"/>
          <w:szCs w:val="22"/>
          <w:lang w:eastAsia="ko-KR"/>
        </w:rPr>
        <w:t>1</w:t>
      </w:r>
      <w:r w:rsidR="00E27956">
        <w:rPr>
          <w:rFonts w:eastAsia="맑은 고딕" w:hint="eastAsia"/>
          <w:iCs/>
          <w:color w:val="4472C4" w:themeColor="accent1"/>
          <w:sz w:val="22"/>
          <w:szCs w:val="22"/>
          <w:lang w:eastAsia="ko-KR"/>
        </w:rPr>
        <w:t xml:space="preserve"> </w:t>
      </w:r>
      <w:r w:rsidRPr="00BA7655">
        <w:rPr>
          <w:iCs/>
          <w:color w:val="4472C4" w:themeColor="accent1"/>
          <w:sz w:val="22"/>
          <w:szCs w:val="22"/>
        </w:rPr>
        <w:t>line spacing)</w:t>
      </w:r>
    </w:p>
    <w:p w14:paraId="5999BCCE" w14:textId="0E3E69D6" w:rsidR="008B75B2" w:rsidRDefault="0083787D">
      <w:r>
        <w:rPr>
          <w:b/>
        </w:rPr>
        <w:t xml:space="preserve">In the first paragraph, </w:t>
      </w:r>
      <w:proofErr w:type="gramStart"/>
      <w:r>
        <w:rPr>
          <w:b/>
        </w:rPr>
        <w:t>Introduction:</w:t>
      </w:r>
      <w:r>
        <w:t>Write</w:t>
      </w:r>
      <w:proofErr w:type="gramEnd"/>
      <w:r>
        <w:t xml:space="preserve"> approximately 5 lines explaining the background and significance of the research using 10 pt Times New Roman font.</w:t>
      </w:r>
    </w:p>
    <w:p w14:paraId="5999BCCF" w14:textId="77777777" w:rsidR="008B75B2" w:rsidRDefault="008B75B2"/>
    <w:p w14:paraId="5999BCD0" w14:textId="77777777" w:rsidR="008B75B2" w:rsidRDefault="0083787D">
      <w:r>
        <w:rPr>
          <w:b/>
        </w:rPr>
        <w:t>In the second paragraph, Research Methods (Title can be modified):</w:t>
      </w:r>
      <w:r>
        <w:t>Summarize the research methodology and key underlying theories using 10 pt Times New Roman font.</w:t>
      </w:r>
    </w:p>
    <w:p w14:paraId="5999BCD1" w14:textId="77777777" w:rsidR="008B75B2" w:rsidRDefault="008B75B2"/>
    <w:p w14:paraId="5999BCD2" w14:textId="77777777" w:rsidR="008B75B2" w:rsidRDefault="0083787D">
      <w:r>
        <w:rPr>
          <w:b/>
        </w:rPr>
        <w:t>In the third paragraph, Experimental Results:</w:t>
      </w:r>
      <w:r>
        <w:t>Present the research findings using 10 pt Times New Roman font. Please include about two visual elements, such as figures or tables.</w:t>
      </w:r>
    </w:p>
    <w:p w14:paraId="5999BCD3" w14:textId="77777777" w:rsidR="008B75B2" w:rsidRDefault="008B75B2"/>
    <w:p w14:paraId="5999BCD4" w14:textId="77777777" w:rsidR="008B75B2" w:rsidRDefault="0083787D">
      <w:pPr>
        <w:rPr>
          <w:color w:val="000000"/>
          <w:sz w:val="22"/>
          <w:szCs w:val="22"/>
        </w:rPr>
      </w:pPr>
      <w:r>
        <w:rPr>
          <w:b/>
        </w:rPr>
        <w:t>In the fourth paragraph, Conclusion:</w:t>
      </w:r>
      <w:r>
        <w:t>Briefly summarize the research outcomes in 5 lines or fewer using 10 pt Times New Roman font.</w:t>
      </w:r>
    </w:p>
    <w:p w14:paraId="46DAAFE2" w14:textId="58B764FE" w:rsidR="00662E82" w:rsidRPr="00B96B1C" w:rsidRDefault="0083787D" w:rsidP="00B96B1C">
      <w:pPr>
        <w:ind w:firstLineChars="50" w:firstLine="110"/>
        <w:rPr>
          <w:color w:val="000000"/>
          <w:sz w:val="22"/>
          <w:szCs w:val="22"/>
          <w:lang w:val="en-GB"/>
        </w:rPr>
      </w:pPr>
      <w:r>
        <w:rPr>
          <w:color w:val="000000"/>
          <w:sz w:val="22"/>
          <w:szCs w:val="22"/>
        </w:rPr>
        <w:t>Figure captions should be centered below the figures; table captions should be centered above. Avoid placing figures and tables before their first mention in the text. Use the abbreviation “Fig. 1,” even at the beginning of a sentence. Figure axis labels are often a source of confusion. Use words rather than symbols. Tables should be presented in the form shown in Table1. Their layout should be consistent throughout. Equations are placed in the center and should be preceded and followed by one line of white.</w:t>
      </w:r>
      <w:r>
        <w:rPr>
          <w:rFonts w:hint="eastAsia"/>
          <w:color w:val="000000"/>
          <w:sz w:val="22"/>
          <w:szCs w:val="22"/>
        </w:rPr>
        <w:t xml:space="preserve"> </w:t>
      </w:r>
      <w:r>
        <w:rPr>
          <w:color w:val="000000"/>
          <w:sz w:val="22"/>
          <w:szCs w:val="22"/>
        </w:rPr>
        <w:t xml:space="preserve">If they are numbered, make sure that they are numbered consecutively. Place the numbers in parentheses. Flush with the right-hand margin of the column and level with the last line of the equation. </w:t>
      </w:r>
      <w:r>
        <w:rPr>
          <w:color w:val="000000"/>
          <w:sz w:val="22"/>
          <w:szCs w:val="22"/>
          <w:lang w:val="en-GB"/>
        </w:rPr>
        <w:t>Graphics may be full color.</w:t>
      </w:r>
      <w:r>
        <w:rPr>
          <w:rFonts w:eastAsia="맑은 고딕"/>
          <w:color w:val="000000"/>
          <w:sz w:val="22"/>
          <w:szCs w:val="22"/>
          <w:lang w:val="en-GB"/>
        </w:rPr>
        <w:t xml:space="preserve"> </w:t>
      </w:r>
      <w:r>
        <w:rPr>
          <w:color w:val="000000"/>
          <w:sz w:val="22"/>
          <w:szCs w:val="22"/>
          <w:lang w:val="en-GB"/>
        </w:rPr>
        <w:t>All colors will be retained on the USB Proceeding.</w:t>
      </w:r>
      <w:r>
        <w:rPr>
          <w:rFonts w:eastAsia="맑은 고딕"/>
          <w:color w:val="000000"/>
          <w:sz w:val="22"/>
          <w:szCs w:val="22"/>
          <w:lang w:val="en-GB"/>
        </w:rPr>
        <w:t xml:space="preserve"> </w:t>
      </w:r>
      <w:r>
        <w:rPr>
          <w:color w:val="000000"/>
          <w:sz w:val="22"/>
          <w:szCs w:val="22"/>
          <w:lang w:val="en-GB"/>
        </w:rPr>
        <w:t>Graphics must not use stipple fill patterns because they may not be reproduced properly.</w:t>
      </w:r>
      <w:r>
        <w:rPr>
          <w:rFonts w:eastAsia="맑은 고딕"/>
          <w:color w:val="000000"/>
          <w:sz w:val="22"/>
          <w:szCs w:val="22"/>
          <w:lang w:val="en-GB"/>
        </w:rPr>
        <w:t xml:space="preserve"> </w:t>
      </w:r>
      <w:r>
        <w:rPr>
          <w:color w:val="000000"/>
          <w:sz w:val="22"/>
          <w:szCs w:val="22"/>
          <w:lang w:val="en-GB"/>
        </w:rPr>
        <w:t xml:space="preserve">Please use only </w:t>
      </w:r>
      <w:r>
        <w:rPr>
          <w:i/>
          <w:iCs/>
          <w:color w:val="000000"/>
          <w:sz w:val="22"/>
          <w:szCs w:val="22"/>
          <w:lang w:val="en-GB"/>
        </w:rPr>
        <w:t>SOLID FILL</w:t>
      </w:r>
      <w:r>
        <w:rPr>
          <w:color w:val="000000"/>
          <w:sz w:val="22"/>
          <w:szCs w:val="22"/>
          <w:lang w:val="en-GB"/>
        </w:rPr>
        <w:t xml:space="preserve"> </w:t>
      </w:r>
      <w:r>
        <w:rPr>
          <w:color w:val="000000"/>
          <w:sz w:val="22"/>
          <w:szCs w:val="22"/>
        </w:rPr>
        <w:t>colors</w:t>
      </w:r>
      <w:r>
        <w:rPr>
          <w:color w:val="000000"/>
          <w:sz w:val="22"/>
          <w:szCs w:val="22"/>
          <w:lang w:val="en-GB"/>
        </w:rPr>
        <w:t xml:space="preserve"> which contrast well both on screen and on a black-and-white hardcopy, as shown in Figure </w:t>
      </w:r>
      <w:r>
        <w:rPr>
          <w:rFonts w:eastAsia="맑은 고딕"/>
          <w:color w:val="000000"/>
          <w:sz w:val="22"/>
          <w:szCs w:val="22"/>
          <w:lang w:val="en-GB"/>
        </w:rPr>
        <w:t>1</w:t>
      </w:r>
      <w:r>
        <w:rPr>
          <w:color w:val="000000"/>
          <w:sz w:val="22"/>
          <w:szCs w:val="22"/>
          <w:lang w:val="en-GB"/>
        </w:rPr>
        <w:t>.</w:t>
      </w:r>
      <w:r w:rsidR="00D4729A">
        <w:rPr>
          <w:color w:val="000000"/>
          <w:sz w:val="22"/>
          <w:szCs w:val="22"/>
          <w:lang w:val="en-GB"/>
        </w:rPr>
        <w:br/>
      </w:r>
    </w:p>
    <w:p w14:paraId="5999BCD7" w14:textId="75EEB2F8" w:rsidR="008B75B2" w:rsidRDefault="00B96B1C" w:rsidP="00B96B1C">
      <w:pPr>
        <w:jc w:val="center"/>
        <w:rPr>
          <w:color w:val="000000"/>
          <w:sz w:val="22"/>
          <w:szCs w:val="22"/>
          <w:lang w:val="en-GB"/>
        </w:rPr>
      </w:pPr>
      <w:r>
        <w:rPr>
          <w:color w:val="000000"/>
          <w:sz w:val="22"/>
          <w:szCs w:val="22"/>
        </w:rPr>
        <w:object w:dxaOrig="4764" w:dyaOrig="3036" w14:anchorId="6B960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5" o:spid="_x0000_i1025" type="#_x0000_t75" style="width:238.5pt;height:151.5pt;mso-position-vertical-relative:line" o:ole="">
            <v:imagedata r:id="rId14" o:title=""/>
          </v:shape>
          <o:OLEObject Type="Embed" ProgID="Origin50.Graph" ShapeID="1025" DrawAspect="Content" ObjectID="_1841568404" r:id="rId15"/>
        </w:object>
      </w:r>
      <w:r w:rsidR="003F4AC6">
        <w:rPr>
          <w:noProof/>
          <w:color w:val="000000"/>
          <w:sz w:val="22"/>
          <w:szCs w:val="22"/>
        </w:rPr>
        <mc:AlternateContent>
          <mc:Choice Requires="wps">
            <w:drawing>
              <wp:anchor distT="0" distB="0" distL="114300" distR="114300" simplePos="0" relativeHeight="251657728" behindDoc="0" locked="0" layoutInCell="1" allowOverlap="1" wp14:anchorId="5999BCEC" wp14:editId="4D420CA3">
                <wp:simplePos x="0" y="0"/>
                <wp:positionH relativeFrom="column">
                  <wp:posOffset>0</wp:posOffset>
                </wp:positionH>
                <wp:positionV relativeFrom="paragraph">
                  <wp:posOffset>0</wp:posOffset>
                </wp:positionV>
                <wp:extent cx="635000" cy="635000"/>
                <wp:effectExtent l="0" t="0" r="0" b="0"/>
                <wp:wrapNone/>
                <wp:docPr id="984721003"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51910" id="AutoShape 3"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" path="m,l21600,r,21600l,21600,,xe">
                <v:path o:connecttype="custom" o:connectlocs="0,0;635000,0;635000,635000;0,635000" o:connectangles="0,0,0,0"/>
                <o:lock v:ext="edit" selection="t"/>
              </v:shape>
            </w:pict>
          </mc:Fallback>
        </mc:AlternateContent>
      </w:r>
    </w:p>
    <w:p w14:paraId="7C055C76" w14:textId="77777777" w:rsidR="00BB328A" w:rsidRDefault="00BB328A" w:rsidP="00BB328A">
      <w:pPr>
        <w:jc w:val="center"/>
        <w:rPr>
          <w:bCs/>
          <w:color w:val="000000"/>
          <w:sz w:val="22"/>
        </w:rPr>
      </w:pPr>
      <w:r>
        <w:rPr>
          <w:bCs/>
          <w:color w:val="000000"/>
          <w:sz w:val="22"/>
        </w:rPr>
        <w:t xml:space="preserve">Fig. 1. A sample line graph </w:t>
      </w:r>
    </w:p>
    <w:p w14:paraId="5999BCDC" w14:textId="5F0B6EE1" w:rsidR="008B75B2" w:rsidRPr="00BA7655" w:rsidRDefault="00BB328A" w:rsidP="00B96B1C">
      <w:pPr>
        <w:pStyle w:val="IEEEParagraph"/>
        <w:ind w:firstLine="0"/>
        <w:jc w:val="center"/>
        <w:rPr>
          <w:rFonts w:eastAsiaTheme="minorEastAsia"/>
          <w:iCs/>
          <w:color w:val="4472C4" w:themeColor="accent1"/>
          <w:sz w:val="22"/>
          <w:szCs w:val="22"/>
          <w:lang w:val="en-GB" w:eastAsia="ko-KR"/>
        </w:rPr>
      </w:pPr>
      <w:r w:rsidRPr="00BA7655">
        <w:rPr>
          <w:iCs/>
          <w:color w:val="4472C4" w:themeColor="accent1"/>
          <w:sz w:val="22"/>
          <w:szCs w:val="22"/>
        </w:rPr>
        <w:lastRenderedPageBreak/>
        <w:t>(</w:t>
      </w:r>
      <w:r w:rsidRPr="00BA7655">
        <w:rPr>
          <w:rFonts w:eastAsia="맑은 고딕"/>
          <w:iCs/>
          <w:color w:val="4472C4" w:themeColor="accent1"/>
          <w:sz w:val="22"/>
          <w:szCs w:val="22"/>
          <w:lang w:eastAsia="ko-KR"/>
        </w:rPr>
        <w:t>1</w:t>
      </w:r>
      <w:r w:rsidR="00BA7655">
        <w:rPr>
          <w:rFonts w:eastAsia="맑은 고딕" w:hint="eastAsia"/>
          <w:iCs/>
          <w:color w:val="4472C4" w:themeColor="accent1"/>
          <w:sz w:val="22"/>
          <w:szCs w:val="22"/>
          <w:lang w:eastAsia="ko-KR"/>
        </w:rPr>
        <w:t xml:space="preserve"> </w:t>
      </w:r>
      <w:r w:rsidRPr="00BA7655">
        <w:rPr>
          <w:iCs/>
          <w:color w:val="4472C4" w:themeColor="accent1"/>
          <w:sz w:val="22"/>
          <w:szCs w:val="22"/>
        </w:rPr>
        <w:t>line spacing)</w:t>
      </w:r>
    </w:p>
    <w:p w14:paraId="5999BCDD" w14:textId="0FDF00A6" w:rsidR="008B75B2" w:rsidRDefault="0083787D">
      <w:pPr>
        <w:pStyle w:val="figurecaption"/>
        <w:numPr>
          <w:ilvl w:val="0"/>
          <w:numId w:val="0"/>
        </w:numPr>
        <w:ind w:firstLineChars="50" w:firstLine="110"/>
        <w:contextualSpacing/>
        <w:jc w:val="both"/>
        <w:rPr>
          <w:rFonts w:eastAsia="맑은 고딕"/>
          <w:color w:val="000000"/>
          <w:sz w:val="22"/>
          <w:szCs w:val="22"/>
          <w:lang w:eastAsia="ko-KR"/>
        </w:rPr>
      </w:pPr>
      <w:r>
        <w:rPr>
          <w:color w:val="000000"/>
          <w:sz w:val="22"/>
          <w:szCs w:val="22"/>
        </w:rPr>
        <w:t>This template is for</w:t>
      </w:r>
      <w:r w:rsidR="00BB328A">
        <w:rPr>
          <w:rFonts w:eastAsiaTheme="minorEastAsia" w:hint="eastAsia"/>
          <w:color w:val="000000"/>
          <w:sz w:val="22"/>
          <w:szCs w:val="22"/>
          <w:lang w:eastAsia="ko-KR"/>
        </w:rPr>
        <w:t xml:space="preserve"> ICETA2026</w:t>
      </w:r>
      <w:r>
        <w:rPr>
          <w:color w:val="000000"/>
          <w:sz w:val="22"/>
          <w:szCs w:val="22"/>
        </w:rPr>
        <w:t>. Your file should be submitted via our home page below. (</w:t>
      </w:r>
      <w:r w:rsidR="003539EC" w:rsidRPr="003539EC">
        <w:rPr>
          <w:color w:val="000000"/>
          <w:sz w:val="22"/>
          <w:szCs w:val="22"/>
        </w:rPr>
        <w:t>https://iceta2026.iemek.org/guideline-for-abstract-submission/</w:t>
      </w:r>
      <w:r>
        <w:rPr>
          <w:color w:val="000000"/>
          <w:sz w:val="22"/>
          <w:szCs w:val="22"/>
        </w:rPr>
        <w:t>). If you follow the foregoing, your paper will conform to the requirements of the publisher and facilitate a problem-free publication process.</w:t>
      </w:r>
    </w:p>
    <w:p w14:paraId="5999BCDE" w14:textId="422D8A0D" w:rsidR="008B75B2" w:rsidRPr="00BA7655" w:rsidRDefault="0083787D">
      <w:pPr>
        <w:pStyle w:val="figurecaption"/>
        <w:numPr>
          <w:ilvl w:val="0"/>
          <w:numId w:val="0"/>
        </w:numPr>
        <w:contextualSpacing/>
        <w:rPr>
          <w:iCs/>
          <w:color w:val="4472C4" w:themeColor="accent1"/>
          <w:sz w:val="22"/>
          <w:szCs w:val="22"/>
        </w:rPr>
      </w:pPr>
      <w:r w:rsidRPr="00BA7655">
        <w:rPr>
          <w:rFonts w:eastAsia="맑은 고딕"/>
          <w:iCs/>
          <w:color w:val="4472C4" w:themeColor="accent1"/>
          <w:sz w:val="22"/>
          <w:szCs w:val="22"/>
          <w:lang w:eastAsia="ko-KR"/>
        </w:rPr>
        <w:t>(</w:t>
      </w:r>
      <w:r w:rsidRPr="00BA7655">
        <w:rPr>
          <w:iCs/>
          <w:color w:val="4472C4" w:themeColor="accent1"/>
          <w:sz w:val="22"/>
          <w:szCs w:val="22"/>
        </w:rPr>
        <w:t>2</w:t>
      </w:r>
      <w:r w:rsidR="00BA7655">
        <w:rPr>
          <w:rFonts w:eastAsiaTheme="minorEastAsia" w:hint="eastAsia"/>
          <w:iCs/>
          <w:color w:val="4472C4" w:themeColor="accent1"/>
          <w:sz w:val="22"/>
          <w:szCs w:val="22"/>
          <w:lang w:eastAsia="ko-KR"/>
        </w:rPr>
        <w:t xml:space="preserve"> </w:t>
      </w:r>
      <w:r w:rsidRPr="00BA7655">
        <w:rPr>
          <w:iCs/>
          <w:color w:val="4472C4" w:themeColor="accent1"/>
          <w:sz w:val="22"/>
          <w:szCs w:val="22"/>
        </w:rPr>
        <w:t>line spacing)</w:t>
      </w:r>
    </w:p>
    <w:p w14:paraId="5999BCDF" w14:textId="77777777" w:rsidR="008B75B2" w:rsidRDefault="008B75B2">
      <w:pPr>
        <w:pStyle w:val="figurecaption"/>
        <w:numPr>
          <w:ilvl w:val="0"/>
          <w:numId w:val="0"/>
        </w:numPr>
        <w:contextualSpacing/>
        <w:rPr>
          <w:rFonts w:eastAsia="맑은 고딕"/>
          <w:i/>
          <w:color w:val="000000"/>
          <w:sz w:val="22"/>
          <w:szCs w:val="22"/>
          <w:lang w:eastAsia="ko-KR"/>
        </w:rPr>
      </w:pPr>
    </w:p>
    <w:p w14:paraId="5999BCE0" w14:textId="77777777" w:rsidR="008B75B2" w:rsidRDefault="0083787D">
      <w:pPr>
        <w:pStyle w:val="figurecaption"/>
        <w:numPr>
          <w:ilvl w:val="0"/>
          <w:numId w:val="0"/>
        </w:numPr>
        <w:ind w:firstLineChars="100" w:firstLine="221"/>
        <w:contextualSpacing/>
        <w:rPr>
          <w:b/>
          <w:color w:val="000000"/>
          <w:sz w:val="22"/>
          <w:szCs w:val="24"/>
        </w:rPr>
      </w:pPr>
      <w:r>
        <w:rPr>
          <w:b/>
          <w:color w:val="000000"/>
          <w:sz w:val="22"/>
          <w:szCs w:val="24"/>
        </w:rPr>
        <w:t>Acknowledgment</w:t>
      </w:r>
    </w:p>
    <w:p w14:paraId="5999BCE1" w14:textId="77777777" w:rsidR="008B75B2" w:rsidRDefault="008B75B2">
      <w:pPr>
        <w:pStyle w:val="figurecaption"/>
        <w:numPr>
          <w:ilvl w:val="0"/>
          <w:numId w:val="0"/>
        </w:numPr>
        <w:ind w:firstLineChars="100" w:firstLine="220"/>
        <w:contextualSpacing/>
        <w:rPr>
          <w:rFonts w:eastAsia="맑은 고딕"/>
          <w:b/>
          <w:color w:val="000000"/>
          <w:sz w:val="22"/>
          <w:szCs w:val="24"/>
          <w:lang w:eastAsia="ko-KR"/>
        </w:rPr>
      </w:pPr>
    </w:p>
    <w:p w14:paraId="5999BCE2" w14:textId="77777777" w:rsidR="008B75B2" w:rsidRDefault="0083787D">
      <w:pPr>
        <w:pStyle w:val="figurecaption"/>
        <w:numPr>
          <w:ilvl w:val="0"/>
          <w:numId w:val="0"/>
        </w:numPr>
        <w:ind w:firstLineChars="50" w:firstLine="110"/>
        <w:contextualSpacing/>
        <w:jc w:val="both"/>
        <w:rPr>
          <w:color w:val="000000"/>
          <w:sz w:val="22"/>
          <w:szCs w:val="22"/>
        </w:rPr>
      </w:pPr>
      <w:r>
        <w:rPr>
          <w:color w:val="000000"/>
          <w:sz w:val="22"/>
          <w:szCs w:val="22"/>
        </w:rPr>
        <w:t>This research was supported/partially supported by [Name of Foundation, Grant maker, Donor]. We thank our colleagues from [Name of the supporting institution] who provided insight and expertise that greatly assisted the research, although they may not agree with all of the interpretations/conclusions of this paper.</w:t>
      </w:r>
    </w:p>
    <w:p w14:paraId="5999BCE3" w14:textId="60C1AC62" w:rsidR="008B75B2" w:rsidRPr="00BA7655" w:rsidRDefault="0083787D">
      <w:pPr>
        <w:pStyle w:val="figurecaption"/>
        <w:numPr>
          <w:ilvl w:val="0"/>
          <w:numId w:val="0"/>
        </w:numPr>
        <w:spacing w:before="0" w:after="0"/>
        <w:contextualSpacing/>
        <w:rPr>
          <w:iCs/>
          <w:color w:val="4472C4" w:themeColor="accent1"/>
          <w:sz w:val="22"/>
          <w:szCs w:val="22"/>
        </w:rPr>
      </w:pPr>
      <w:r w:rsidRPr="00BA7655">
        <w:rPr>
          <w:rFonts w:eastAsia="맑은 고딕"/>
          <w:iCs/>
          <w:color w:val="4472C4" w:themeColor="accent1"/>
          <w:sz w:val="22"/>
          <w:szCs w:val="22"/>
          <w:lang w:eastAsia="ko-KR"/>
        </w:rPr>
        <w:t>(</w:t>
      </w:r>
      <w:r w:rsidRPr="00BA7655">
        <w:rPr>
          <w:iCs/>
          <w:color w:val="4472C4" w:themeColor="accent1"/>
          <w:sz w:val="22"/>
          <w:szCs w:val="22"/>
        </w:rPr>
        <w:t>2</w:t>
      </w:r>
      <w:r w:rsidR="00BA7655">
        <w:rPr>
          <w:rFonts w:eastAsiaTheme="minorEastAsia" w:hint="eastAsia"/>
          <w:iCs/>
          <w:color w:val="4472C4" w:themeColor="accent1"/>
          <w:sz w:val="22"/>
          <w:szCs w:val="22"/>
          <w:lang w:eastAsia="ko-KR"/>
        </w:rPr>
        <w:t xml:space="preserve"> </w:t>
      </w:r>
      <w:r w:rsidRPr="00BA7655">
        <w:rPr>
          <w:iCs/>
          <w:color w:val="4472C4" w:themeColor="accent1"/>
          <w:sz w:val="22"/>
          <w:szCs w:val="22"/>
        </w:rPr>
        <w:t>line spacing)</w:t>
      </w:r>
    </w:p>
    <w:p w14:paraId="5999BCE4" w14:textId="77777777" w:rsidR="008B75B2" w:rsidRDefault="008B75B2">
      <w:pPr>
        <w:pStyle w:val="figurecaption"/>
        <w:numPr>
          <w:ilvl w:val="0"/>
          <w:numId w:val="0"/>
        </w:numPr>
        <w:spacing w:before="0" w:after="0"/>
        <w:contextualSpacing/>
        <w:rPr>
          <w:i/>
          <w:color w:val="000000"/>
          <w:sz w:val="22"/>
          <w:szCs w:val="22"/>
        </w:rPr>
      </w:pPr>
    </w:p>
    <w:p w14:paraId="5999BCE5" w14:textId="77777777" w:rsidR="008B75B2" w:rsidRDefault="0083787D">
      <w:pPr>
        <w:wordWrap/>
        <w:contextualSpacing/>
        <w:jc w:val="center"/>
        <w:rPr>
          <w:b/>
          <w:color w:val="000000"/>
          <w:sz w:val="22"/>
          <w:szCs w:val="24"/>
        </w:rPr>
      </w:pPr>
      <w:r>
        <w:rPr>
          <w:b/>
          <w:color w:val="000000"/>
          <w:sz w:val="22"/>
          <w:szCs w:val="24"/>
        </w:rPr>
        <w:t>References</w:t>
      </w:r>
    </w:p>
    <w:p w14:paraId="5999BCE6" w14:textId="30B20F15" w:rsidR="008B75B2" w:rsidRPr="00BA7655" w:rsidRDefault="0083787D">
      <w:pPr>
        <w:pStyle w:val="figurecaption"/>
        <w:numPr>
          <w:ilvl w:val="0"/>
          <w:numId w:val="0"/>
        </w:numPr>
        <w:spacing w:before="0" w:after="0"/>
        <w:contextualSpacing/>
        <w:rPr>
          <w:iCs/>
          <w:color w:val="4472C4" w:themeColor="accent1"/>
          <w:sz w:val="24"/>
          <w:szCs w:val="24"/>
        </w:rPr>
      </w:pPr>
      <w:r w:rsidRPr="00BA7655">
        <w:rPr>
          <w:rFonts w:eastAsia="맑은 고딕"/>
          <w:iCs/>
          <w:color w:val="4472C4" w:themeColor="accent1"/>
          <w:sz w:val="22"/>
          <w:szCs w:val="22"/>
          <w:lang w:eastAsia="ko-KR"/>
        </w:rPr>
        <w:t>(</w:t>
      </w:r>
      <w:r w:rsidRPr="00BA7655">
        <w:rPr>
          <w:rFonts w:eastAsia="맑은 고딕" w:hint="eastAsia"/>
          <w:iCs/>
          <w:color w:val="4472C4" w:themeColor="accent1"/>
          <w:sz w:val="22"/>
          <w:szCs w:val="22"/>
          <w:lang w:eastAsia="ko-KR"/>
        </w:rPr>
        <w:t>1</w:t>
      </w:r>
      <w:r w:rsidR="00BA7655">
        <w:rPr>
          <w:rFonts w:eastAsia="맑은 고딕" w:hint="eastAsia"/>
          <w:iCs/>
          <w:color w:val="4472C4" w:themeColor="accent1"/>
          <w:sz w:val="22"/>
          <w:szCs w:val="22"/>
          <w:lang w:eastAsia="ko-KR"/>
        </w:rPr>
        <w:t xml:space="preserve"> </w:t>
      </w:r>
      <w:r w:rsidRPr="00BA7655">
        <w:rPr>
          <w:iCs/>
          <w:color w:val="4472C4" w:themeColor="accent1"/>
          <w:sz w:val="22"/>
          <w:szCs w:val="22"/>
        </w:rPr>
        <w:t>line spacing)</w:t>
      </w:r>
    </w:p>
    <w:p w14:paraId="5999BCE7" w14:textId="77777777" w:rsidR="008B75B2" w:rsidRDefault="0083787D">
      <w:pPr>
        <w:ind w:left="240" w:hangingChars="120" w:hanging="240"/>
        <w:rPr>
          <w:color w:val="000000"/>
          <w:lang w:val="de-DE"/>
        </w:rPr>
      </w:pPr>
      <w:r>
        <w:rPr>
          <w:color w:val="000000"/>
          <w:lang w:val="de-DE"/>
        </w:rPr>
        <w:t xml:space="preserve">1. G. W. Scherer, </w:t>
      </w:r>
      <w:r>
        <w:rPr>
          <w:i/>
          <w:iCs/>
          <w:color w:val="000000"/>
          <w:lang w:val="de-DE"/>
        </w:rPr>
        <w:t>J. Am. Ceram. Soc.</w:t>
      </w:r>
      <w:r>
        <w:rPr>
          <w:i/>
          <w:color w:val="000000"/>
          <w:lang w:val="de-DE"/>
        </w:rPr>
        <w:t>,</w:t>
      </w:r>
      <w:r>
        <w:rPr>
          <w:color w:val="000000"/>
          <w:lang w:val="de-DE"/>
        </w:rPr>
        <w:t xml:space="preserve"> 2(9), 243 (1990).</w:t>
      </w:r>
    </w:p>
    <w:p w14:paraId="5999BCE8" w14:textId="77777777" w:rsidR="008B75B2" w:rsidRDefault="0083787D">
      <w:pPr>
        <w:ind w:left="240" w:hangingChars="120" w:hanging="240"/>
        <w:rPr>
          <w:color w:val="000000"/>
          <w:lang w:val="de-DE"/>
        </w:rPr>
      </w:pPr>
      <w:r>
        <w:rPr>
          <w:color w:val="000000"/>
          <w:lang w:val="de-DE"/>
        </w:rPr>
        <w:t xml:space="preserve">2. H. J. Kim and J. S. Im, </w:t>
      </w:r>
      <w:r>
        <w:rPr>
          <w:i/>
          <w:color w:val="000000"/>
          <w:lang w:val="de-DE"/>
        </w:rPr>
        <w:t>SID’05 Technical Digest</w:t>
      </w:r>
      <w:r>
        <w:rPr>
          <w:color w:val="000000"/>
          <w:lang w:val="de-DE"/>
        </w:rPr>
        <w:t xml:space="preserve">, vol. 1, p. 401 (2005). </w:t>
      </w:r>
    </w:p>
    <w:p w14:paraId="5999BCE9" w14:textId="77777777" w:rsidR="008B75B2" w:rsidRDefault="0083787D">
      <w:pPr>
        <w:ind w:left="240" w:hangingChars="120" w:hanging="240"/>
        <w:rPr>
          <w:color w:val="000000"/>
        </w:rPr>
      </w:pPr>
      <w:r>
        <w:rPr>
          <w:color w:val="000000"/>
        </w:rPr>
        <w:t xml:space="preserve">3. O.V. Mazurin and E.A. </w:t>
      </w:r>
      <w:r>
        <w:rPr>
          <w:i/>
          <w:color w:val="000000"/>
          <w:lang w:val="de-DE"/>
        </w:rPr>
        <w:t>Porai</w:t>
      </w:r>
      <w:r>
        <w:rPr>
          <w:color w:val="000000"/>
        </w:rPr>
        <w:t xml:space="preserve">-Koshits (eds.), </w:t>
      </w:r>
      <w:r>
        <w:rPr>
          <w:iCs/>
          <w:color w:val="000000"/>
        </w:rPr>
        <w:t>Phase Separation in Glass</w:t>
      </w:r>
      <w:r>
        <w:rPr>
          <w:i/>
          <w:color w:val="000000"/>
        </w:rPr>
        <w:t xml:space="preserve">, </w:t>
      </w:r>
      <w:r>
        <w:rPr>
          <w:color w:val="000000"/>
        </w:rPr>
        <w:t>North-Holland, Amsterdam, p. 21 (1984).</w:t>
      </w:r>
    </w:p>
    <w:p w14:paraId="5999BCEA" w14:textId="77777777" w:rsidR="008B75B2" w:rsidRDefault="0083787D">
      <w:pPr>
        <w:ind w:left="240" w:hangingChars="120" w:hanging="240"/>
        <w:rPr>
          <w:color w:val="000000"/>
        </w:rPr>
      </w:pPr>
      <w:r>
        <w:rPr>
          <w:color w:val="000000"/>
        </w:rPr>
        <w:t>4. D.L. Eaten, Porous Glass Support Material, US Patent no. 904, 422 (1975).</w:t>
      </w:r>
    </w:p>
    <w:p w14:paraId="5999BCEB" w14:textId="77777777" w:rsidR="008B75B2" w:rsidRDefault="008B75B2">
      <w:pPr>
        <w:ind w:left="264" w:hangingChars="120" w:hanging="264"/>
        <w:rPr>
          <w:color w:val="000000"/>
          <w:sz w:val="22"/>
          <w:szCs w:val="22"/>
        </w:rPr>
      </w:pPr>
    </w:p>
    <w:sectPr w:rsidR="008B75B2">
      <w:type w:val="continuous"/>
      <w:pgSz w:w="11906" w:h="16838" w:code="9"/>
      <w:pgMar w:top="1701" w:right="1701" w:bottom="1701" w:left="1701" w:header="720" w:footer="720" w:gutter="0"/>
      <w:cols w:space="454"/>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527CA" w14:textId="77777777" w:rsidR="003C2996" w:rsidRDefault="003C2996">
      <w:r>
        <w:separator/>
      </w:r>
    </w:p>
  </w:endnote>
  <w:endnote w:type="continuationSeparator" w:id="0">
    <w:p w14:paraId="7E5C29AF" w14:textId="77777777" w:rsidR="003C2996" w:rsidRDefault="003C2996">
      <w:r>
        <w:continuationSeparator/>
      </w:r>
    </w:p>
  </w:endnote>
  <w:endnote w:id="1">
    <w:p w14:paraId="61F06756" w14:textId="04F1933E" w:rsidR="00987FA8" w:rsidRPr="00152E73" w:rsidRDefault="00E42297">
      <w:pPr>
        <w:pStyle w:val="a9"/>
        <w:rPr>
          <w:i/>
          <w:iCs/>
        </w:rPr>
      </w:pPr>
      <w:r>
        <w:rPr>
          <w:rStyle w:val="aa"/>
        </w:rPr>
        <w:endnoteRef/>
      </w:r>
      <w:r w:rsidR="00987FA8" w:rsidRPr="00152E73">
        <w:rPr>
          <w:i/>
          <w:iCs/>
        </w:rPr>
        <w:t xml:space="preserve"> </w:t>
      </w:r>
      <w:r w:rsidR="00152E73" w:rsidRPr="00152E73">
        <w:rPr>
          <w:rFonts w:hint="eastAsia"/>
          <w:i/>
          <w:iCs/>
        </w:rPr>
        <w:t>This paper was</w:t>
      </w:r>
      <w:r w:rsidR="00684D43">
        <w:rPr>
          <w:rFonts w:hint="eastAsia"/>
          <w:i/>
          <w:iCs/>
        </w:rPr>
        <w:t xml:space="preserve"> previously</w:t>
      </w:r>
      <w:r w:rsidR="00152E73" w:rsidRPr="00152E73">
        <w:rPr>
          <w:rFonts w:hint="eastAsia"/>
          <w:i/>
          <w:iCs/>
        </w:rPr>
        <w:t xml:space="preserve"> presented at (conference name) / published in (journal name).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신명조">
    <w:charset w:val="00"/>
    <w:family w:val="auto"/>
    <w:pitch w:val="default"/>
  </w:font>
  <w:font w:name="½Å¸íÁ¶">
    <w:altName w:val="Times New Roman"/>
    <w:charset w:val="00"/>
    <w:family w:val="auto"/>
    <w:pitch w:val="default"/>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default"/>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BCF0" w14:textId="77777777" w:rsidR="008B75B2" w:rsidRDefault="0083787D">
    <w:pPr>
      <w:pStyle w:val="16"/>
      <w:widowControl/>
      <w:ind w:right="760"/>
      <w:jc w:val="right"/>
      <w:rPr>
        <w:rFonts w:ascii="Times" w:hAnsi="Times" w:hint="eastAsia"/>
        <w:i/>
      </w:rPr>
    </w:pPr>
    <w:r>
      <w:rPr>
        <w:rFonts w:ascii="Helvetica" w:hAnsi="Helvetica" w:hint="eastAsia"/>
        <w:i/>
      </w:rPr>
      <w:t>IMID 2012 DIGEST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FC92" w14:textId="2CD46541" w:rsidR="00C42CCD" w:rsidRPr="001755AF" w:rsidRDefault="00C42CCD" w:rsidP="00C42CCD">
    <w:pPr>
      <w:pStyle w:val="Author"/>
      <w:widowControl/>
      <w:spacing w:after="0"/>
      <w:jc w:val="left"/>
      <w:rPr>
        <w:rFonts w:ascii="Times New Roman" w:hAnsi="Times New Roman"/>
        <w:bCs/>
        <w:i/>
        <w:spacing w:val="-4"/>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BCF2" w14:textId="77777777" w:rsidR="008B75B2" w:rsidRDefault="0083787D">
    <w:pPr>
      <w:pStyle w:val="16"/>
      <w:widowControl/>
      <w:ind w:right="760"/>
      <w:jc w:val="right"/>
    </w:pPr>
    <w:r>
      <w:rPr>
        <w:rFonts w:ascii="Helvetica" w:hAnsi="Helvetica"/>
        <w:i/>
      </w:rPr>
      <w:t>ISIITA 2021 Summer in Yeosu, Korea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D909D" w14:textId="77777777" w:rsidR="003C2996" w:rsidRDefault="003C2996">
      <w:r>
        <w:separator/>
      </w:r>
    </w:p>
  </w:footnote>
  <w:footnote w:type="continuationSeparator" w:id="0">
    <w:p w14:paraId="376C0116" w14:textId="77777777" w:rsidR="003C2996" w:rsidRDefault="003C2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BCEE" w14:textId="77777777" w:rsidR="008B75B2" w:rsidRDefault="0083787D">
    <w:pPr>
      <w:pStyle w:val="15"/>
      <w:widowControl/>
      <w:tabs>
        <w:tab w:val="center" w:pos="5040"/>
        <w:tab w:val="right" w:pos="10080"/>
      </w:tabs>
      <w:ind w:right="480"/>
      <w:jc w:val="right"/>
      <w:rPr>
        <w:rFonts w:ascii="Helvetica" w:hAnsi="Helvetica"/>
        <w:i/>
        <w:sz w:val="24"/>
      </w:rPr>
    </w:pPr>
    <w:r>
      <w:rPr>
        <w:rFonts w:ascii="Helvetica" w:hAnsi="Helvetica" w:hint="eastAsia"/>
        <w:i/>
        <w:sz w:val="24"/>
      </w:rPr>
      <w:t xml:space="preserve">F. </w:t>
    </w:r>
    <w:r>
      <w:rPr>
        <w:rFonts w:ascii="Helvetica" w:hAnsi="Helvetica"/>
        <w:i/>
        <w:sz w:val="24"/>
      </w:rPr>
      <w:t>Autho</w:t>
    </w:r>
    <w:r>
      <w:rPr>
        <w:rFonts w:ascii="Helvetica" w:hAnsi="Helvetica" w:hint="eastAsia"/>
        <w:i/>
        <w:sz w:val="24"/>
      </w:rPr>
      <w:t>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BCEF" w14:textId="40043745" w:rsidR="008B75B2" w:rsidRDefault="008B037C">
    <w:pPr>
      <w:pStyle w:val="15"/>
      <w:jc w:val="center"/>
    </w:pPr>
    <w:r>
      <w:rPr>
        <w:rFonts w:hint="eastAsia"/>
      </w:rPr>
      <w:t xml:space="preserve">The 2026 International Conference </w:t>
    </w:r>
    <w:r w:rsidR="004165EA">
      <w:rPr>
        <w:rFonts w:hint="eastAsia"/>
      </w:rPr>
      <w:t>Embedded Technology and Artificial Intelligence (ICETA2026)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BCF1" w14:textId="77777777" w:rsidR="008B75B2" w:rsidRDefault="0083787D">
    <w:pPr>
      <w:pStyle w:val="15"/>
      <w:widowControl/>
      <w:tabs>
        <w:tab w:val="center" w:pos="5040"/>
        <w:tab w:val="right" w:pos="10080"/>
      </w:tabs>
      <w:ind w:right="480"/>
      <w:jc w:val="right"/>
    </w:pPr>
    <w:r>
      <w:rPr>
        <w:rFonts w:ascii="Helvetica" w:hAnsi="Helvetica" w:hint="eastAsia"/>
        <w:i/>
        <w:sz w:val="24"/>
      </w:rPr>
      <w:t xml:space="preserve">F. </w:t>
    </w:r>
    <w:r>
      <w:rPr>
        <w:rFonts w:ascii="Helvetica" w:hAnsi="Helvetica"/>
        <w:i/>
        <w:sz w:val="24"/>
      </w:rPr>
      <w:t>Autho</w:t>
    </w:r>
    <w:r>
      <w:rPr>
        <w:rFonts w:ascii="Helvetica" w:hAnsi="Helvetica" w:hint="eastAsia"/>
        <w:i/>
        <w:sz w:val="24"/>
      </w:rPr>
      <w:t>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D5BCB"/>
    <w:multiLevelType w:val="hybridMultilevel"/>
    <w:tmpl w:val="5010D10C"/>
    <w:lvl w:ilvl="0" w:tplc="CEEE3C00">
      <w:start w:val="1"/>
      <w:numFmt w:val="bullet"/>
      <w:lvlText w:val=""/>
      <w:lvlJc w:val="left"/>
      <w:pPr>
        <w:ind w:left="800" w:hanging="360"/>
      </w:pPr>
      <w:rPr>
        <w:rFonts w:ascii="Wingdings" w:eastAsia="바탕" w:hAnsi="Wingdings"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6C402C58"/>
    <w:multiLevelType w:val="hybridMultilevel"/>
    <w:tmpl w:val="D2824FA6"/>
    <w:lvl w:ilvl="0" w:tplc="869458A0">
      <w:start w:val="1"/>
      <w:numFmt w:val="decimal"/>
      <w:pStyle w:val="figurecaption"/>
      <w:lvlText w:val="Figure %1. "/>
      <w:lvlJc w:val="left"/>
      <w:pPr>
        <w:tabs>
          <w:tab w:val="num" w:pos="720"/>
        </w:tabs>
        <w:ind w:left="0" w:firstLine="0"/>
      </w:pPr>
      <w:rPr>
        <w:rFonts w:ascii="Times New Roman" w:hAnsi="Times New Roman" w:cs="Times New Roman" w:hint="default"/>
        <w:b/>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928465759">
    <w:abstractNumId w:val="2"/>
  </w:num>
  <w:num w:numId="2" w16cid:durableId="286084863">
    <w:abstractNumId w:val="1"/>
  </w:num>
  <w:num w:numId="3" w16cid:durableId="390621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rawingGridVerticalSpacing w:val="271"/>
  <w:displayHorizontalDrawingGridEvery w:val="2"/>
  <w:noPunctuationKerning/>
  <w:characterSpacingControl w:val="doNotCompress"/>
  <w:hdrShapeDefaults>
    <o:shapedefaults v:ext="edit" spidmax="2050"/>
  </w:hdrShapeDefaults>
  <w:footnotePr>
    <w:footnote w:id="-1"/>
    <w:footnote w:id="0"/>
  </w:footnotePr>
  <w:endnotePr>
    <w:numFmt w:val="chicago"/>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B2"/>
    <w:rsid w:val="000A3A11"/>
    <w:rsid w:val="00152E73"/>
    <w:rsid w:val="001578E5"/>
    <w:rsid w:val="001755AF"/>
    <w:rsid w:val="001812D4"/>
    <w:rsid w:val="001B42C4"/>
    <w:rsid w:val="001E4DF7"/>
    <w:rsid w:val="00230F58"/>
    <w:rsid w:val="0029658E"/>
    <w:rsid w:val="00310285"/>
    <w:rsid w:val="00327AD5"/>
    <w:rsid w:val="003343CA"/>
    <w:rsid w:val="003539EC"/>
    <w:rsid w:val="003C2996"/>
    <w:rsid w:val="003F4AC6"/>
    <w:rsid w:val="004165EA"/>
    <w:rsid w:val="0049666F"/>
    <w:rsid w:val="00584757"/>
    <w:rsid w:val="005B49F0"/>
    <w:rsid w:val="00662E82"/>
    <w:rsid w:val="006806C8"/>
    <w:rsid w:val="00684D43"/>
    <w:rsid w:val="00832474"/>
    <w:rsid w:val="0083787D"/>
    <w:rsid w:val="008B037C"/>
    <w:rsid w:val="008B75B2"/>
    <w:rsid w:val="00987FA8"/>
    <w:rsid w:val="009D7320"/>
    <w:rsid w:val="009E595E"/>
    <w:rsid w:val="00B15AD1"/>
    <w:rsid w:val="00B96B1C"/>
    <w:rsid w:val="00B97D68"/>
    <w:rsid w:val="00BA7655"/>
    <w:rsid w:val="00BB328A"/>
    <w:rsid w:val="00C42CCD"/>
    <w:rsid w:val="00CD4335"/>
    <w:rsid w:val="00D155D4"/>
    <w:rsid w:val="00D4729A"/>
    <w:rsid w:val="00DA34D4"/>
    <w:rsid w:val="00E27956"/>
    <w:rsid w:val="00E42297"/>
    <w:rsid w:val="00E56534"/>
    <w:rsid w:val="00F9578D"/>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9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96"/>
    <w:lsdException w:name="Light List Accent 1" w:uiPriority="97"/>
    <w:lsdException w:name="Light Grid Accent 1" w:uiPriority="98"/>
    <w:lsdException w:name="Medium Shading 1 Accent 1" w:uiPriority="99"/>
    <w:lsdException w:name="Medium Shading 2 Accent 1"/>
    <w:lsdException w:name="Medium List 1 Accent 1"/>
    <w:lsdException w:name="Revision" w:semiHidden="1"/>
    <w:lsdException w:name="List Paragraph" w:uiPriority="52" w:qFormat="1"/>
    <w:lsdException w:name="Quote" w:uiPriority="41" w:qFormat="1"/>
    <w:lsdException w:name="Intense Quote" w:uiPriority="48"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uiPriority="96"/>
    <w:lsdException w:name="Light List Accent 2" w:uiPriority="97"/>
    <w:lsdException w:name="Light Grid Accent 2" w:uiPriority="98"/>
    <w:lsdException w:name="Medium Shading 1 Accent 2" w:uiPriority="99"/>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uiPriority="96"/>
    <w:lsdException w:name="Light List Accent 3" w:uiPriority="97"/>
    <w:lsdException w:name="Light Grid Accent 3" w:uiPriority="98"/>
    <w:lsdException w:name="Medium Shading 1 Accent 3" w:uiPriority="99"/>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uiPriority="96"/>
    <w:lsdException w:name="Light List Accent 4" w:uiPriority="97"/>
    <w:lsdException w:name="Light Grid Accent 4" w:uiPriority="98"/>
    <w:lsdException w:name="Medium Shading 1 Accent 4" w:uiPriority="99"/>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uiPriority="96"/>
    <w:lsdException w:name="Light List Accent 5" w:uiPriority="97"/>
    <w:lsdException w:name="Light Grid Accent 5" w:uiPriority="98"/>
    <w:lsdException w:name="Medium Shading 1 Accent 5" w:uiPriority="99"/>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uiPriority="96"/>
    <w:lsdException w:name="Light List Accent 6" w:uiPriority="97"/>
    <w:lsdException w:name="Light Grid Accent 6" w:uiPriority="98"/>
    <w:lsdException w:name="Medium Shading 1 Accent 6" w:uiPriority="99"/>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jc w:val="both"/>
    </w:pPr>
    <w:rPr>
      <w:kern w:val="2"/>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기본 단락 글꼴1"/>
    <w:uiPriority w:val="1"/>
    <w:semiHidden/>
    <w:unhideWhenUsed/>
  </w:style>
  <w:style w:type="numbering" w:customStyle="1" w:styleId="11">
    <w:name w:val="목록 없음1"/>
    <w:uiPriority w:val="99"/>
    <w:semiHidden/>
    <w:unhideWhenUsed/>
  </w:style>
  <w:style w:type="character" w:customStyle="1" w:styleId="12">
    <w:name w:val="하이퍼링크1"/>
    <w:rPr>
      <w:color w:val="0000FF"/>
      <w:u w:val="single"/>
    </w:rPr>
  </w:style>
  <w:style w:type="character" w:customStyle="1" w:styleId="13">
    <w:name w:val="열어본 하이퍼링크1"/>
    <w:rPr>
      <w:color w:val="800080"/>
      <w:u w:val="single"/>
    </w:rPr>
  </w:style>
  <w:style w:type="paragraph" w:customStyle="1" w:styleId="14">
    <w:name w:val="본문1"/>
    <w:basedOn w:val="a"/>
    <w:pPr>
      <w:jc w:val="center"/>
    </w:pPr>
    <w:rPr>
      <w:rFonts w:eastAsia="신명조"/>
    </w:rPr>
  </w:style>
  <w:style w:type="paragraph" w:customStyle="1" w:styleId="15">
    <w:name w:val="머리글1"/>
    <w:basedOn w:val="a"/>
    <w:pPr>
      <w:tabs>
        <w:tab w:val="center" w:pos="4252"/>
        <w:tab w:val="right" w:pos="8504"/>
      </w:tabs>
      <w:snapToGrid w:val="0"/>
    </w:pPr>
  </w:style>
  <w:style w:type="paragraph" w:customStyle="1" w:styleId="16">
    <w:name w:val="바닥글1"/>
    <w:basedOn w:val="a"/>
    <w:pPr>
      <w:tabs>
        <w:tab w:val="center" w:pos="4252"/>
        <w:tab w:val="right" w:pos="8504"/>
      </w:tabs>
      <w:snapToGrid w:val="0"/>
    </w:pPr>
  </w:style>
  <w:style w:type="paragraph" w:customStyle="1" w:styleId="17">
    <w:name w:val="본문 들여쓰기1"/>
    <w:basedOn w:val="a"/>
    <w:pPr>
      <w:ind w:firstLine="195"/>
    </w:pPr>
    <w:rPr>
      <w:rFonts w:hAnsi="½Å¸íÁ¶"/>
    </w:rPr>
  </w:style>
  <w:style w:type="paragraph" w:customStyle="1" w:styleId="18">
    <w:name w:val="일반 (웹)1"/>
    <w:basedOn w:val="a"/>
    <w:pPr>
      <w:widowControl/>
      <w:wordWrap/>
      <w:spacing w:before="100" w:beforeAutospacing="1" w:after="100" w:afterAutospacing="1"/>
      <w:jc w:val="left"/>
    </w:pPr>
    <w:rPr>
      <w:rFonts w:ascii="굴림" w:eastAsia="굴림" w:hAnsi="굴림" w:cs="굴림"/>
      <w:kern w:val="0"/>
      <w:sz w:val="24"/>
      <w:szCs w:val="24"/>
    </w:rPr>
  </w:style>
  <w:style w:type="paragraph" w:styleId="a3">
    <w:name w:val="Balloon Text"/>
    <w:basedOn w:val="a"/>
    <w:semiHidden/>
    <w:rPr>
      <w:rFonts w:ascii="Arial" w:eastAsia="돋움" w:hAnsi="Arial"/>
      <w:sz w:val="18"/>
      <w:szCs w:val="18"/>
    </w:rPr>
  </w:style>
  <w:style w:type="paragraph" w:customStyle="1" w:styleId="TTPAddress">
    <w:name w:val="TTP Address"/>
    <w:basedOn w:val="a"/>
    <w:pPr>
      <w:widowControl/>
      <w:wordWrap/>
      <w:autoSpaceDE w:val="0"/>
      <w:autoSpaceDN w:val="0"/>
      <w:spacing w:before="120"/>
      <w:jc w:val="center"/>
    </w:pPr>
    <w:rPr>
      <w:rFonts w:ascii="Arial" w:hAnsi="Arial" w:cs="Arial"/>
      <w:kern w:val="0"/>
      <w:sz w:val="22"/>
      <w:szCs w:val="22"/>
      <w:lang w:eastAsia="en-US"/>
    </w:rPr>
  </w:style>
  <w:style w:type="table" w:customStyle="1" w:styleId="19">
    <w:name w:val="표 구분선1"/>
    <w:basedOn w:val="a1"/>
    <w:pPr>
      <w:widowControl w:val="0"/>
      <w:wordWrap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PParagraph1st">
    <w:name w:val="TTP Paragraph (1st)"/>
    <w:basedOn w:val="a"/>
    <w:next w:val="a"/>
    <w:pPr>
      <w:widowControl/>
      <w:wordWrap/>
      <w:autoSpaceDE w:val="0"/>
      <w:autoSpaceDN w:val="0"/>
    </w:pPr>
    <w:rPr>
      <w:kern w:val="0"/>
      <w:sz w:val="24"/>
      <w:szCs w:val="24"/>
      <w:lang w:eastAsia="en-US"/>
    </w:rPr>
  </w:style>
  <w:style w:type="paragraph" w:customStyle="1" w:styleId="Author">
    <w:name w:val="Author"/>
    <w:basedOn w:val="a"/>
    <w:pPr>
      <w:wordWrap/>
      <w:overflowPunct w:val="0"/>
      <w:autoSpaceDE w:val="0"/>
      <w:autoSpaceDN w:val="0"/>
      <w:spacing w:after="80"/>
      <w:jc w:val="center"/>
      <w:textAlignment w:val="baseline"/>
    </w:pPr>
    <w:rPr>
      <w:rFonts w:ascii="Helvetica" w:hAnsi="Helvetica"/>
      <w:kern w:val="0"/>
      <w:sz w:val="24"/>
    </w:rPr>
  </w:style>
  <w:style w:type="paragraph" w:customStyle="1" w:styleId="Paper-Title">
    <w:name w:val="Paper-Title"/>
    <w:basedOn w:val="a"/>
    <w:pPr>
      <w:wordWrap/>
      <w:overflowPunct w:val="0"/>
      <w:autoSpaceDE w:val="0"/>
      <w:autoSpaceDN w:val="0"/>
      <w:spacing w:after="120"/>
      <w:jc w:val="center"/>
      <w:textAlignment w:val="baseline"/>
    </w:pPr>
    <w:rPr>
      <w:rFonts w:ascii="Helvetica" w:hAnsi="Helvetica"/>
      <w:b/>
      <w:kern w:val="0"/>
      <w:sz w:val="36"/>
    </w:rPr>
  </w:style>
  <w:style w:type="paragraph" w:customStyle="1" w:styleId="IEEEParagraph">
    <w:name w:val="IEEE Paragraph"/>
    <w:basedOn w:val="a"/>
    <w:link w:val="IEEEParagraphChar"/>
    <w:pPr>
      <w:widowControl/>
      <w:wordWrap/>
      <w:snapToGrid w:val="0"/>
      <w:ind w:firstLine="216"/>
    </w:pPr>
    <w:rPr>
      <w:rFonts w:eastAsia="SimSun"/>
      <w:kern w:val="0"/>
      <w:szCs w:val="24"/>
      <w:lang w:val="en-AU" w:eastAsia="zh-CN"/>
    </w:rPr>
  </w:style>
  <w:style w:type="character" w:customStyle="1" w:styleId="IEEEParagraphChar">
    <w:name w:val="IEEE Paragraph Char"/>
    <w:link w:val="IEEEParagraph"/>
    <w:rPr>
      <w:rFonts w:eastAsia="SimSun"/>
      <w:szCs w:val="24"/>
      <w:lang w:val="en-AU" w:eastAsia="zh-CN"/>
    </w:rPr>
  </w:style>
  <w:style w:type="numbering" w:customStyle="1" w:styleId="IEEEBullet1">
    <w:name w:val="IEEE Bullet 1"/>
    <w:basedOn w:val="11"/>
    <w:pPr>
      <w:numPr>
        <w:numId w:val="2"/>
      </w:numPr>
    </w:pPr>
  </w:style>
  <w:style w:type="paragraph" w:customStyle="1" w:styleId="IEEEFigure">
    <w:name w:val="IEEE Figure"/>
    <w:basedOn w:val="a"/>
    <w:next w:val="a"/>
    <w:pPr>
      <w:widowControl/>
      <w:wordWrap/>
      <w:jc w:val="center"/>
    </w:pPr>
    <w:rPr>
      <w:rFonts w:eastAsia="SimSun"/>
      <w:kern w:val="0"/>
      <w:sz w:val="24"/>
      <w:szCs w:val="24"/>
      <w:lang w:val="en-AU" w:eastAsia="zh-CN"/>
    </w:rPr>
  </w:style>
  <w:style w:type="paragraph" w:customStyle="1" w:styleId="figurecaption">
    <w:name w:val="figure caption"/>
    <w:link w:val="figurecaptionChar"/>
    <w:pPr>
      <w:numPr>
        <w:numId w:val="1"/>
      </w:numPr>
      <w:spacing w:before="80" w:after="200"/>
      <w:jc w:val="center"/>
    </w:pPr>
    <w:rPr>
      <w:rFonts w:eastAsia="SimSun"/>
      <w:noProof/>
      <w:sz w:val="16"/>
      <w:szCs w:val="16"/>
      <w:lang w:eastAsia="en-US"/>
    </w:rPr>
  </w:style>
  <w:style w:type="character" w:customStyle="1" w:styleId="figurecaptionChar">
    <w:name w:val="figure caption Char"/>
    <w:link w:val="figurecaption"/>
    <w:rPr>
      <w:rFonts w:eastAsia="SimSun"/>
      <w:noProof/>
      <w:sz w:val="16"/>
      <w:szCs w:val="16"/>
      <w:lang w:eastAsia="en-US" w:bidi="ar-SA"/>
    </w:rPr>
  </w:style>
  <w:style w:type="character" w:customStyle="1" w:styleId="1a">
    <w:name w:val="메모 참조1"/>
    <w:rPr>
      <w:sz w:val="18"/>
      <w:szCs w:val="18"/>
    </w:rPr>
  </w:style>
  <w:style w:type="paragraph" w:customStyle="1" w:styleId="1b">
    <w:name w:val="메모 텍스트1"/>
    <w:basedOn w:val="a"/>
    <w:link w:val="Char"/>
    <w:pPr>
      <w:jc w:val="left"/>
    </w:pPr>
  </w:style>
  <w:style w:type="character" w:customStyle="1" w:styleId="Char">
    <w:name w:val="메모 텍스트 Char"/>
    <w:link w:val="1b"/>
    <w:rPr>
      <w:kern w:val="2"/>
    </w:rPr>
  </w:style>
  <w:style w:type="paragraph" w:customStyle="1" w:styleId="1c">
    <w:name w:val="메모 주제1"/>
    <w:basedOn w:val="1b"/>
    <w:next w:val="1b"/>
    <w:link w:val="Char0"/>
    <w:rPr>
      <w:b/>
      <w:bCs/>
    </w:rPr>
  </w:style>
  <w:style w:type="character" w:customStyle="1" w:styleId="Char0">
    <w:name w:val="메모 주제 Char"/>
    <w:link w:val="1c"/>
    <w:rPr>
      <w:b/>
      <w:bCs/>
      <w:kern w:val="2"/>
    </w:rPr>
  </w:style>
  <w:style w:type="paragraph" w:styleId="a4">
    <w:name w:val="footer"/>
    <w:basedOn w:val="a"/>
    <w:link w:val="Char1"/>
    <w:uiPriority w:val="99"/>
    <w:rsid w:val="003343CA"/>
    <w:pPr>
      <w:tabs>
        <w:tab w:val="center" w:pos="4513"/>
        <w:tab w:val="right" w:pos="9026"/>
      </w:tabs>
      <w:snapToGrid w:val="0"/>
    </w:pPr>
  </w:style>
  <w:style w:type="character" w:customStyle="1" w:styleId="Char1">
    <w:name w:val="바닥글 Char"/>
    <w:basedOn w:val="a0"/>
    <w:link w:val="a4"/>
    <w:uiPriority w:val="99"/>
    <w:rsid w:val="003343CA"/>
    <w:rPr>
      <w:kern w:val="2"/>
    </w:rPr>
  </w:style>
  <w:style w:type="paragraph" w:styleId="a5">
    <w:name w:val="caption"/>
    <w:basedOn w:val="a"/>
    <w:next w:val="a"/>
    <w:unhideWhenUsed/>
    <w:qFormat/>
    <w:rsid w:val="00BB328A"/>
    <w:rPr>
      <w:b/>
      <w:bCs/>
    </w:rPr>
  </w:style>
  <w:style w:type="table" w:styleId="a6">
    <w:name w:val="Table Grid"/>
    <w:basedOn w:val="a1"/>
    <w:rsid w:val="00BB3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rsid w:val="003539EC"/>
    <w:rPr>
      <w:color w:val="0563C1" w:themeColor="hyperlink"/>
      <w:u w:val="single"/>
    </w:rPr>
  </w:style>
  <w:style w:type="character" w:styleId="a8">
    <w:name w:val="Unresolved Mention"/>
    <w:basedOn w:val="a0"/>
    <w:semiHidden/>
    <w:unhideWhenUsed/>
    <w:rsid w:val="003539EC"/>
    <w:rPr>
      <w:color w:val="605E5C"/>
      <w:shd w:val="clear" w:color="auto" w:fill="E1DFDD"/>
    </w:rPr>
  </w:style>
  <w:style w:type="paragraph" w:styleId="a9">
    <w:name w:val="endnote text"/>
    <w:basedOn w:val="a"/>
    <w:link w:val="Char2"/>
    <w:rsid w:val="00F9578D"/>
    <w:pPr>
      <w:snapToGrid w:val="0"/>
      <w:jc w:val="left"/>
    </w:pPr>
  </w:style>
  <w:style w:type="character" w:customStyle="1" w:styleId="Char2">
    <w:name w:val="미주 텍스트 Char"/>
    <w:basedOn w:val="a0"/>
    <w:link w:val="a9"/>
    <w:rsid w:val="00F9578D"/>
    <w:rPr>
      <w:kern w:val="2"/>
    </w:rPr>
  </w:style>
  <w:style w:type="character" w:styleId="aa">
    <w:name w:val="endnote reference"/>
    <w:basedOn w:val="a0"/>
    <w:rsid w:val="00F957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667D2-1206-43C8-9866-296072D31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2959</Characters>
  <Application>Microsoft Office Word</Application>
  <DocSecurity>0</DocSecurity>
  <Lines>68</Lines>
  <Paragraphs>34</Paragraphs>
  <ScaleCrop>false</ScaleCrop>
  <Manager/>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line spacing)</dc:title>
  <dc:subject/>
  <dc:creator/>
  <cp:keywords/>
  <dc:description/>
  <cp:lastModifiedBy/>
  <cp:revision>1</cp:revision>
  <cp:lastPrinted>2015-01-27T08:47:00Z</cp:lastPrinted>
  <dcterms:created xsi:type="dcterms:W3CDTF">2026-05-20T02:19:00Z</dcterms:created>
  <dcterms:modified xsi:type="dcterms:W3CDTF">2026-05-29T05:00:00Z</dcterms:modified>
  <cp:version>1300.0100.01</cp:version>
</cp:coreProperties>
</file>